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2121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2121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0"/>
          <w:sz w:val="24"/>
          <w:szCs w:val="24"/>
          <w:rtl w:val="0"/>
        </w:rPr>
        <w:t xml:space="preserve">АННОТАЦИЯ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b w:val="1"/>
          <w:color w:val="2121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0"/>
          <w:sz w:val="24"/>
          <w:szCs w:val="24"/>
          <w:rtl w:val="0"/>
        </w:rPr>
        <w:t xml:space="preserve">Аннотация на фильм: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0"/>
          <w:sz w:val="24"/>
          <w:szCs w:val="24"/>
          <w:rtl w:val="0"/>
        </w:rPr>
        <w:t xml:space="preserve">Рай под ногами матерей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Фильм рассказывает удивительную историю 35-летнего Адиля, особого человека, умственное развитие которого осталось на уровне 8-летнего ребенка. Адиль живет в небольшом селе со своей 75-летней матерью, Райхан апа.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Райхан апа всегда говорит Адилю, чтоВсевышний любит его по-особому, и потому он попадет прямиком в Рай. Но Адил не хочет в Рай без своей мамы. Однажды он узнает от другого 8-летнего мальчика, что если отвезти маму пешком до священного города Мекки на Хадж, то мама может попасть в Рай.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Адиль решает совершить удивительное и смелое путешествие - довести маму в Мекку пешком на тачке. Райхан апа соглашается на путешествие из страха, что над ее сыном Адилем все будут смеяться.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время этого захватывающего приключения Адиль и Райхан апа проходят через множества испытания, встречают много добрых и интересных людей на своем пути, каждый из которых оказывает им помощь и поддержку.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2121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Эта история — о силе материнской любви к своему сыну, о том, что только доброта и открытое сердце разных людей любых национальностей поможет человечеству преодолеть все трудности. Фильм позволяет зрителям погрузиться в удивительные пейзажи и культурные особенности регионов, через которые проходит путешествие Адиля и его мамы.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color w:val="2121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color w:val="2121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0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color w:val="2121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0"/>
          <w:sz w:val="24"/>
          <w:szCs w:val="24"/>
          <w:rtl w:val="0"/>
        </w:rPr>
        <w:tab/>
        <w:tab/>
        <w:tab/>
        <w:tab/>
        <w:tab/>
        <w:t xml:space="preserve"> </w:t>
        <w:tab/>
        <w:tab/>
        <w:tab/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color w:val="2121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jc w:val="right"/>
        <w:rPr>
          <w:rFonts w:ascii="Times New Roman" w:cs="Times New Roman" w:eastAsia="Times New Roman" w:hAnsi="Times New Roman"/>
          <w:color w:val="2121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0"/>
          <w:sz w:val="24"/>
          <w:szCs w:val="24"/>
          <w:rtl w:val="0"/>
        </w:rPr>
        <w:tab/>
        <w:tab/>
        <w:t xml:space="preserve"> </w:t>
        <w:tab/>
        <w:tab/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